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28B2" w14:textId="76FB2CDF" w:rsidR="00414F6F" w:rsidRPr="002C23CD" w:rsidRDefault="00A91EB4">
      <w:pPr>
        <w:rPr>
          <w:b/>
          <w:sz w:val="22"/>
        </w:rPr>
      </w:pPr>
      <w:r>
        <w:rPr>
          <w:b/>
          <w:sz w:val="22"/>
        </w:rPr>
        <w:t>01</w:t>
      </w:r>
      <w:r w:rsidR="003A49A7">
        <w:rPr>
          <w:b/>
          <w:sz w:val="22"/>
        </w:rPr>
        <w:t xml:space="preserve"> </w:t>
      </w:r>
      <w:r>
        <w:rPr>
          <w:b/>
          <w:sz w:val="22"/>
        </w:rPr>
        <w:t>February</w:t>
      </w:r>
      <w:r w:rsidR="003A49A7">
        <w:rPr>
          <w:b/>
          <w:sz w:val="22"/>
        </w:rPr>
        <w:t xml:space="preserve"> 2019</w:t>
      </w:r>
    </w:p>
    <w:p w14:paraId="60EAFB3F" w14:textId="1D7F4D17" w:rsidR="00DF70C2" w:rsidRDefault="009F34D1">
      <w:pPr>
        <w:rPr>
          <w:sz w:val="22"/>
        </w:rPr>
      </w:pPr>
      <w:r>
        <w:rPr>
          <w:sz w:val="22"/>
        </w:rPr>
        <w:t>Location:</w:t>
      </w:r>
      <w:r w:rsidR="00A91EB4">
        <w:rPr>
          <w:sz w:val="22"/>
        </w:rPr>
        <w:t xml:space="preserve"> Harbor House – Blue Hill</w:t>
      </w:r>
    </w:p>
    <w:p w14:paraId="6EFFDD43" w14:textId="77777777" w:rsidR="009F34D1" w:rsidRDefault="009F34D1">
      <w:pPr>
        <w:rPr>
          <w:sz w:val="22"/>
        </w:rPr>
      </w:pPr>
    </w:p>
    <w:p w14:paraId="74DA16EE" w14:textId="450294E1" w:rsidR="00AE604B" w:rsidRDefault="00AE604B">
      <w:pPr>
        <w:rPr>
          <w:sz w:val="22"/>
        </w:rPr>
      </w:pPr>
      <w:r>
        <w:rPr>
          <w:sz w:val="22"/>
        </w:rPr>
        <w:t>In Attendance – Butler Smythe, Joel Katz, Jim Fisher, Henry Teverow, Abbie McMillan</w:t>
      </w:r>
    </w:p>
    <w:p w14:paraId="0F1655CE" w14:textId="77777777" w:rsidR="00AE604B" w:rsidRDefault="00AE604B">
      <w:pPr>
        <w:rPr>
          <w:sz w:val="22"/>
        </w:rPr>
      </w:pPr>
    </w:p>
    <w:p w14:paraId="4AE5EDD9" w14:textId="50CA94DE" w:rsidR="00AE604B" w:rsidRDefault="00C51D80">
      <w:pPr>
        <w:rPr>
          <w:sz w:val="22"/>
        </w:rPr>
      </w:pPr>
      <w:bookmarkStart w:id="0" w:name="_GoBack"/>
      <w:bookmarkEnd w:id="0"/>
      <w:r>
        <w:rPr>
          <w:sz w:val="22"/>
        </w:rPr>
        <w:t xml:space="preserve">Opening Remarks </w:t>
      </w:r>
      <w:r w:rsidR="00AE604B">
        <w:rPr>
          <w:sz w:val="22"/>
        </w:rPr>
        <w:t>–</w:t>
      </w:r>
      <w:r w:rsidR="00A908DA">
        <w:rPr>
          <w:sz w:val="22"/>
        </w:rPr>
        <w:t xml:space="preserve"> </w:t>
      </w:r>
      <w:r w:rsidR="00BF0493">
        <w:rPr>
          <w:sz w:val="22"/>
        </w:rPr>
        <w:t xml:space="preserve">1) </w:t>
      </w:r>
      <w:r w:rsidR="00AE604B">
        <w:rPr>
          <w:sz w:val="22"/>
        </w:rPr>
        <w:t>Google contacts for email were not complete and some names have been missing for some time. Please send Butler a list of email addresses for those you want in your town committee to get the PUB specific emails. We were missing Brooklin and Stonington at least.</w:t>
      </w:r>
    </w:p>
    <w:p w14:paraId="06BDF047" w14:textId="24A37D26" w:rsidR="00BF0493" w:rsidRDefault="00BF0493">
      <w:pPr>
        <w:rPr>
          <w:sz w:val="22"/>
        </w:rPr>
      </w:pPr>
      <w:r>
        <w:rPr>
          <w:sz w:val="22"/>
        </w:rPr>
        <w:t xml:space="preserve">2) PUB Letter may not be the direction we want to </w:t>
      </w:r>
      <w:proofErr w:type="gramStart"/>
      <w:r>
        <w:rPr>
          <w:sz w:val="22"/>
        </w:rPr>
        <w:t>go,</w:t>
      </w:r>
      <w:proofErr w:type="gramEnd"/>
      <w:r>
        <w:rPr>
          <w:sz w:val="22"/>
        </w:rPr>
        <w:t xml:space="preserve"> as there is no intent on opening up a PUC case and we have no work before that body. Need to discuss further</w:t>
      </w:r>
    </w:p>
    <w:p w14:paraId="331F48E9" w14:textId="79C8BA64" w:rsidR="00A908DA" w:rsidRDefault="00BF0493" w:rsidP="00BF0493">
      <w:pPr>
        <w:rPr>
          <w:sz w:val="22"/>
        </w:rPr>
      </w:pPr>
      <w:r>
        <w:rPr>
          <w:sz w:val="22"/>
        </w:rPr>
        <w:t xml:space="preserve">3) </w:t>
      </w:r>
      <w:r w:rsidR="0085781E">
        <w:rPr>
          <w:sz w:val="22"/>
        </w:rPr>
        <w:t>I</w:t>
      </w:r>
      <w:r w:rsidR="00AE604B">
        <w:rPr>
          <w:sz w:val="22"/>
        </w:rPr>
        <w:t>f any committee wants a town page on the PUB Site Butler can make that happen and show you how to access it and update it. It’s very easy.</w:t>
      </w:r>
    </w:p>
    <w:p w14:paraId="77D7195F" w14:textId="77777777" w:rsidR="00AE604B" w:rsidRDefault="00AE604B" w:rsidP="00AE604B">
      <w:pPr>
        <w:rPr>
          <w:sz w:val="22"/>
        </w:rPr>
      </w:pPr>
    </w:p>
    <w:p w14:paraId="0565A1F6" w14:textId="39A47B3F" w:rsidR="00C51D80" w:rsidRPr="00C51D80" w:rsidRDefault="00C51D80">
      <w:pPr>
        <w:rPr>
          <w:b/>
          <w:sz w:val="22"/>
        </w:rPr>
      </w:pPr>
      <w:r w:rsidRPr="00C51D80">
        <w:rPr>
          <w:b/>
          <w:sz w:val="22"/>
        </w:rPr>
        <w:t>Agenda</w:t>
      </w:r>
    </w:p>
    <w:p w14:paraId="2E0DF92C" w14:textId="77777777" w:rsidR="00A91EB4" w:rsidRPr="00A91EB4" w:rsidRDefault="00A91EB4" w:rsidP="00A91EB4">
      <w:pPr>
        <w:rPr>
          <w:rFonts w:eastAsia="Times New Roman" w:cs="Times New Roman"/>
          <w:color w:val="000000"/>
          <w:sz w:val="22"/>
          <w:szCs w:val="22"/>
        </w:rPr>
      </w:pPr>
      <w:proofErr w:type="gramStart"/>
      <w:r w:rsidRPr="00A91EB4">
        <w:rPr>
          <w:rFonts w:eastAsia="Times New Roman" w:cs="Times New Roman"/>
          <w:color w:val="000000"/>
          <w:sz w:val="22"/>
          <w:szCs w:val="22"/>
        </w:rPr>
        <w:t>Couple Items to discuss.</w:t>
      </w:r>
      <w:proofErr w:type="gramEnd"/>
    </w:p>
    <w:p w14:paraId="3B068D2C" w14:textId="77777777" w:rsidR="00A91EB4" w:rsidRPr="00A91EB4" w:rsidRDefault="00A91EB4" w:rsidP="00A91EB4">
      <w:pPr>
        <w:pStyle w:val="ListParagraph"/>
        <w:numPr>
          <w:ilvl w:val="0"/>
          <w:numId w:val="8"/>
        </w:numPr>
        <w:rPr>
          <w:sz w:val="22"/>
          <w:szCs w:val="22"/>
        </w:rPr>
      </w:pPr>
      <w:r w:rsidRPr="00A91EB4">
        <w:rPr>
          <w:sz w:val="22"/>
          <w:szCs w:val="22"/>
        </w:rPr>
        <w:t xml:space="preserve">Town Updates – </w:t>
      </w:r>
    </w:p>
    <w:p w14:paraId="55314F8F" w14:textId="41C5C0E9" w:rsidR="00DC48FC" w:rsidRDefault="00A91EB4" w:rsidP="00DC48FC">
      <w:pPr>
        <w:pStyle w:val="ListParagraph"/>
        <w:numPr>
          <w:ilvl w:val="1"/>
          <w:numId w:val="8"/>
        </w:numPr>
        <w:rPr>
          <w:sz w:val="22"/>
          <w:szCs w:val="22"/>
        </w:rPr>
      </w:pPr>
      <w:r w:rsidRPr="00A91EB4">
        <w:rPr>
          <w:sz w:val="22"/>
          <w:szCs w:val="22"/>
        </w:rPr>
        <w:t xml:space="preserve">Brooklin – </w:t>
      </w:r>
      <w:r w:rsidR="00AE604B">
        <w:rPr>
          <w:sz w:val="22"/>
          <w:szCs w:val="22"/>
        </w:rPr>
        <w:t xml:space="preserve">Details will hopefully come from Bill at a later meeting, but </w:t>
      </w:r>
      <w:r w:rsidRPr="00A91EB4">
        <w:rPr>
          <w:sz w:val="22"/>
          <w:szCs w:val="22"/>
        </w:rPr>
        <w:t xml:space="preserve">CCI </w:t>
      </w:r>
      <w:r w:rsidR="00AE604B">
        <w:rPr>
          <w:sz w:val="22"/>
          <w:szCs w:val="22"/>
        </w:rPr>
        <w:t xml:space="preserve">and Brooklin are talking about additional fiber on the road to support the expansion of RTs in the town. </w:t>
      </w:r>
    </w:p>
    <w:p w14:paraId="35C46C60" w14:textId="7118DC21" w:rsidR="00A91EB4" w:rsidRPr="00DC48FC" w:rsidRDefault="00A91EB4" w:rsidP="00DC48FC">
      <w:pPr>
        <w:pStyle w:val="ListParagraph"/>
        <w:numPr>
          <w:ilvl w:val="1"/>
          <w:numId w:val="8"/>
        </w:numPr>
        <w:rPr>
          <w:sz w:val="22"/>
          <w:szCs w:val="22"/>
        </w:rPr>
      </w:pPr>
      <w:r w:rsidRPr="00DC48FC">
        <w:rPr>
          <w:sz w:val="22"/>
          <w:szCs w:val="22"/>
        </w:rPr>
        <w:t>Bl</w:t>
      </w:r>
      <w:r w:rsidR="00DC48FC" w:rsidRPr="00DC48FC">
        <w:rPr>
          <w:sz w:val="22"/>
          <w:szCs w:val="22"/>
        </w:rPr>
        <w:t>ue Hill - Premium Choice</w:t>
      </w:r>
      <w:r w:rsidR="00A42E55">
        <w:rPr>
          <w:sz w:val="22"/>
          <w:szCs w:val="22"/>
        </w:rPr>
        <w:t xml:space="preserve"> </w:t>
      </w:r>
      <w:r w:rsidR="00BF0493">
        <w:rPr>
          <w:sz w:val="22"/>
          <w:szCs w:val="22"/>
        </w:rPr>
        <w:t>s</w:t>
      </w:r>
      <w:r w:rsidR="007B6AA0">
        <w:rPr>
          <w:sz w:val="22"/>
          <w:szCs w:val="22"/>
        </w:rPr>
        <w:t xml:space="preserve">till not off BH </w:t>
      </w:r>
      <w:r w:rsidR="00A42E55">
        <w:rPr>
          <w:sz w:val="22"/>
          <w:szCs w:val="22"/>
        </w:rPr>
        <w:t>tower</w:t>
      </w:r>
      <w:r w:rsidR="00BF0493">
        <w:rPr>
          <w:sz w:val="22"/>
          <w:szCs w:val="22"/>
        </w:rPr>
        <w:t>,</w:t>
      </w:r>
      <w:r w:rsidR="00A42E55">
        <w:rPr>
          <w:sz w:val="22"/>
          <w:szCs w:val="22"/>
        </w:rPr>
        <w:t xml:space="preserve"> but </w:t>
      </w:r>
      <w:r w:rsidR="007B6AA0">
        <w:rPr>
          <w:sz w:val="22"/>
          <w:szCs w:val="22"/>
        </w:rPr>
        <w:t>will leave</w:t>
      </w:r>
      <w:r w:rsidR="00A42E55">
        <w:rPr>
          <w:sz w:val="22"/>
          <w:szCs w:val="22"/>
        </w:rPr>
        <w:t xml:space="preserve">. </w:t>
      </w:r>
      <w:r w:rsidR="00BF0493">
        <w:rPr>
          <w:sz w:val="22"/>
          <w:szCs w:val="22"/>
        </w:rPr>
        <w:t xml:space="preserve">Do not know </w:t>
      </w:r>
      <w:proofErr w:type="gramStart"/>
      <w:r w:rsidR="00BF0493">
        <w:rPr>
          <w:sz w:val="22"/>
          <w:szCs w:val="22"/>
        </w:rPr>
        <w:t>who</w:t>
      </w:r>
      <w:proofErr w:type="gramEnd"/>
      <w:r w:rsidR="00BF0493">
        <w:rPr>
          <w:sz w:val="22"/>
          <w:szCs w:val="22"/>
        </w:rPr>
        <w:t xml:space="preserve"> is moving on but think it may be US Cellular. </w:t>
      </w:r>
      <w:r w:rsidRPr="00DC48FC">
        <w:rPr>
          <w:sz w:val="22"/>
          <w:szCs w:val="22"/>
        </w:rPr>
        <w:t xml:space="preserve">Town Assessment/Map </w:t>
      </w:r>
      <w:r w:rsidR="00A42E55">
        <w:rPr>
          <w:sz w:val="22"/>
          <w:szCs w:val="22"/>
        </w:rPr>
        <w:t>is being worked on</w:t>
      </w:r>
      <w:r w:rsidR="00BF0493">
        <w:rPr>
          <w:sz w:val="22"/>
          <w:szCs w:val="22"/>
        </w:rPr>
        <w:t>. H</w:t>
      </w:r>
      <w:r w:rsidR="00A42E55">
        <w:rPr>
          <w:sz w:val="22"/>
          <w:szCs w:val="22"/>
        </w:rPr>
        <w:t xml:space="preserve">ad </w:t>
      </w:r>
      <w:r w:rsidR="00BF0493">
        <w:rPr>
          <w:sz w:val="22"/>
          <w:szCs w:val="22"/>
        </w:rPr>
        <w:t xml:space="preserve">very good meeting with CCI that </w:t>
      </w:r>
      <w:r w:rsidR="00A42E55">
        <w:rPr>
          <w:sz w:val="22"/>
          <w:szCs w:val="22"/>
        </w:rPr>
        <w:t>provide</w:t>
      </w:r>
      <w:r w:rsidR="00BF0493">
        <w:rPr>
          <w:sz w:val="22"/>
          <w:szCs w:val="22"/>
        </w:rPr>
        <w:t>d</w:t>
      </w:r>
      <w:r w:rsidR="00A42E55">
        <w:rPr>
          <w:sz w:val="22"/>
          <w:szCs w:val="22"/>
        </w:rPr>
        <w:t xml:space="preserve"> updated</w:t>
      </w:r>
      <w:r w:rsidR="00BF0493">
        <w:rPr>
          <w:sz w:val="22"/>
          <w:szCs w:val="22"/>
        </w:rPr>
        <w:t xml:space="preserve"> info on their plans in </w:t>
      </w:r>
      <w:proofErr w:type="gramStart"/>
      <w:r w:rsidR="00BF0493">
        <w:rPr>
          <w:sz w:val="22"/>
          <w:szCs w:val="22"/>
        </w:rPr>
        <w:t>BH</w:t>
      </w:r>
      <w:r w:rsidR="00A42E55">
        <w:rPr>
          <w:sz w:val="22"/>
          <w:szCs w:val="22"/>
        </w:rPr>
        <w:t>.</w:t>
      </w:r>
      <w:proofErr w:type="gramEnd"/>
      <w:r w:rsidR="00BF0493">
        <w:rPr>
          <w:sz w:val="22"/>
          <w:szCs w:val="22"/>
        </w:rPr>
        <w:t xml:space="preserve"> CAF II funding is NOT going to support what they originally proposed on the East Blue Hill Rd.</w:t>
      </w:r>
      <w:r w:rsidR="00A42E55">
        <w:rPr>
          <w:sz w:val="22"/>
          <w:szCs w:val="22"/>
        </w:rPr>
        <w:t xml:space="preserve"> </w:t>
      </w:r>
      <w:r w:rsidR="00BF0493">
        <w:rPr>
          <w:sz w:val="22"/>
          <w:szCs w:val="22"/>
        </w:rPr>
        <w:t xml:space="preserve"> It appears that is now for an RT on the Mines Rd - but empty at this point. Intent of report is to make the assessment similar to Axiom document, but wi</w:t>
      </w:r>
      <w:r w:rsidR="00A42E55">
        <w:rPr>
          <w:sz w:val="22"/>
          <w:szCs w:val="22"/>
        </w:rPr>
        <w:t xml:space="preserve">thout costs.  Met with </w:t>
      </w:r>
      <w:r w:rsidRPr="00DC48FC">
        <w:rPr>
          <w:sz w:val="22"/>
          <w:szCs w:val="22"/>
        </w:rPr>
        <w:t>Neo Partners</w:t>
      </w:r>
      <w:r w:rsidR="00A42E55">
        <w:rPr>
          <w:sz w:val="22"/>
          <w:szCs w:val="22"/>
        </w:rPr>
        <w:t xml:space="preserve"> </w:t>
      </w:r>
      <w:r w:rsidR="00BF0493">
        <w:rPr>
          <w:sz w:val="22"/>
          <w:szCs w:val="22"/>
        </w:rPr>
        <w:t xml:space="preserve">online and got a demo of their program. Near Term opportunity for Deer Isle. We now have </w:t>
      </w:r>
      <w:r w:rsidR="00C679B3">
        <w:rPr>
          <w:sz w:val="22"/>
          <w:szCs w:val="22"/>
        </w:rPr>
        <w:t>our first student member</w:t>
      </w:r>
      <w:r w:rsidR="00BF0493">
        <w:rPr>
          <w:sz w:val="22"/>
          <w:szCs w:val="22"/>
        </w:rPr>
        <w:t xml:space="preserve"> of the Committee.</w:t>
      </w:r>
    </w:p>
    <w:p w14:paraId="5A461EE4" w14:textId="6D1495D4" w:rsidR="000F1B90" w:rsidRDefault="00DC48FC" w:rsidP="00A91EB4">
      <w:pPr>
        <w:pStyle w:val="ListParagraph"/>
        <w:numPr>
          <w:ilvl w:val="1"/>
          <w:numId w:val="8"/>
        </w:numPr>
        <w:rPr>
          <w:sz w:val="22"/>
          <w:szCs w:val="22"/>
        </w:rPr>
      </w:pPr>
      <w:r>
        <w:rPr>
          <w:sz w:val="22"/>
          <w:szCs w:val="22"/>
        </w:rPr>
        <w:t xml:space="preserve">Penobscot </w:t>
      </w:r>
      <w:r w:rsidR="00BF0493">
        <w:rPr>
          <w:sz w:val="22"/>
          <w:szCs w:val="22"/>
        </w:rPr>
        <w:t>–</w:t>
      </w:r>
      <w:r>
        <w:rPr>
          <w:sz w:val="22"/>
          <w:szCs w:val="22"/>
        </w:rPr>
        <w:t xml:space="preserve"> </w:t>
      </w:r>
      <w:r w:rsidR="00BF0493">
        <w:rPr>
          <w:sz w:val="22"/>
          <w:szCs w:val="22"/>
        </w:rPr>
        <w:t xml:space="preserve">Presented with Axiom and got Selectmen “approval” for </w:t>
      </w:r>
      <w:r w:rsidR="007B6AA0">
        <w:rPr>
          <w:sz w:val="22"/>
          <w:szCs w:val="22"/>
        </w:rPr>
        <w:t xml:space="preserve">new </w:t>
      </w:r>
      <w:r w:rsidR="00BF0493">
        <w:rPr>
          <w:sz w:val="22"/>
          <w:szCs w:val="22"/>
        </w:rPr>
        <w:t xml:space="preserve">warrant to add to a fund for Broadband. Amount somewhere around $10,000 but may ask for more. Castine-Patriot report on meeting had been emailed to group. Having a meeting on 7 Feb with Matrix who popped up at the meeting to propose covering almost 2.5 million of costs for the town. Meeting will clarify.  </w:t>
      </w:r>
      <w:r w:rsidR="007B6AA0">
        <w:rPr>
          <w:sz w:val="22"/>
          <w:szCs w:val="22"/>
        </w:rPr>
        <w:t>Overall</w:t>
      </w:r>
      <w:r w:rsidR="000A4F91">
        <w:rPr>
          <w:sz w:val="22"/>
          <w:szCs w:val="22"/>
        </w:rPr>
        <w:t xml:space="preserve"> cost is tough </w:t>
      </w:r>
      <w:r w:rsidR="007B6AA0">
        <w:rPr>
          <w:sz w:val="22"/>
          <w:szCs w:val="22"/>
        </w:rPr>
        <w:t>for the town.</w:t>
      </w:r>
    </w:p>
    <w:p w14:paraId="260A33A6" w14:textId="1A47524B" w:rsidR="00DC48FC" w:rsidRDefault="00DC48FC" w:rsidP="00A91EB4">
      <w:pPr>
        <w:pStyle w:val="ListParagraph"/>
        <w:numPr>
          <w:ilvl w:val="1"/>
          <w:numId w:val="8"/>
        </w:numPr>
        <w:rPr>
          <w:sz w:val="22"/>
          <w:szCs w:val="22"/>
        </w:rPr>
      </w:pPr>
      <w:r>
        <w:rPr>
          <w:sz w:val="22"/>
          <w:szCs w:val="22"/>
        </w:rPr>
        <w:t xml:space="preserve">Stonington </w:t>
      </w:r>
      <w:r w:rsidR="00B2678F">
        <w:rPr>
          <w:sz w:val="22"/>
          <w:szCs w:val="22"/>
        </w:rPr>
        <w:t>–</w:t>
      </w:r>
      <w:r>
        <w:rPr>
          <w:sz w:val="22"/>
          <w:szCs w:val="22"/>
        </w:rPr>
        <w:t xml:space="preserve"> </w:t>
      </w:r>
      <w:r w:rsidR="00B2678F">
        <w:rPr>
          <w:sz w:val="22"/>
          <w:szCs w:val="22"/>
        </w:rPr>
        <w:t>Working as a larger group makes the individual towns efforts more cost effective. Despite having several meetings to discuss, the cost is still a big detractor for Stonington. Axiom has not presented a collective assessment but it may be possible to do.</w:t>
      </w:r>
    </w:p>
    <w:p w14:paraId="002966DD" w14:textId="2541C025" w:rsidR="00DC48FC" w:rsidRDefault="004443CA" w:rsidP="00A91EB4">
      <w:pPr>
        <w:pStyle w:val="ListParagraph"/>
        <w:numPr>
          <w:ilvl w:val="1"/>
          <w:numId w:val="8"/>
        </w:numPr>
        <w:rPr>
          <w:sz w:val="22"/>
          <w:szCs w:val="22"/>
        </w:rPr>
      </w:pPr>
      <w:r>
        <w:rPr>
          <w:sz w:val="22"/>
          <w:szCs w:val="22"/>
        </w:rPr>
        <w:t>Brooksville – Grant for $15,000 received (</w:t>
      </w:r>
      <w:r w:rsidR="008E37D6">
        <w:rPr>
          <w:sz w:val="22"/>
          <w:szCs w:val="22"/>
        </w:rPr>
        <w:t xml:space="preserve">Internet </w:t>
      </w:r>
      <w:r>
        <w:rPr>
          <w:sz w:val="22"/>
          <w:szCs w:val="22"/>
        </w:rPr>
        <w:t>Literacy Related). No specific expenditures planned</w:t>
      </w:r>
      <w:r w:rsidR="008E37D6">
        <w:rPr>
          <w:sz w:val="22"/>
          <w:szCs w:val="22"/>
        </w:rPr>
        <w:t xml:space="preserve"> yet</w:t>
      </w:r>
      <w:r>
        <w:rPr>
          <w:sz w:val="22"/>
          <w:szCs w:val="22"/>
        </w:rPr>
        <w:t>. Looking at computers</w:t>
      </w:r>
      <w:r w:rsidR="00611300">
        <w:rPr>
          <w:sz w:val="22"/>
          <w:szCs w:val="22"/>
        </w:rPr>
        <w:t xml:space="preserve"> and library needs as well but appears OK.</w:t>
      </w:r>
      <w:r w:rsidR="008E37D6">
        <w:rPr>
          <w:sz w:val="22"/>
          <w:szCs w:val="22"/>
        </w:rPr>
        <w:t xml:space="preserve"> No Hotspots. PUC meeting held for connectivity related shortfalls. McMillans met with Chellie Pingree to talk about Broadband issues.</w:t>
      </w:r>
    </w:p>
    <w:p w14:paraId="138A032C" w14:textId="300D22CE" w:rsidR="00DC48FC" w:rsidRDefault="00DC48FC" w:rsidP="00A91EB4">
      <w:pPr>
        <w:pStyle w:val="ListParagraph"/>
        <w:numPr>
          <w:ilvl w:val="1"/>
          <w:numId w:val="8"/>
        </w:numPr>
        <w:rPr>
          <w:sz w:val="22"/>
          <w:szCs w:val="22"/>
        </w:rPr>
      </w:pPr>
      <w:r>
        <w:rPr>
          <w:sz w:val="22"/>
          <w:szCs w:val="22"/>
        </w:rPr>
        <w:t xml:space="preserve">Sedgwick </w:t>
      </w:r>
      <w:r w:rsidR="004443CA">
        <w:rPr>
          <w:sz w:val="22"/>
          <w:szCs w:val="22"/>
        </w:rPr>
        <w:t>– Not in attendance</w:t>
      </w:r>
    </w:p>
    <w:p w14:paraId="4582E9CD" w14:textId="1D719B8D" w:rsidR="00DC48FC" w:rsidRDefault="00DC48FC" w:rsidP="00A91EB4">
      <w:pPr>
        <w:pStyle w:val="ListParagraph"/>
        <w:numPr>
          <w:ilvl w:val="1"/>
          <w:numId w:val="8"/>
        </w:numPr>
        <w:rPr>
          <w:sz w:val="22"/>
          <w:szCs w:val="22"/>
        </w:rPr>
      </w:pPr>
      <w:r>
        <w:rPr>
          <w:sz w:val="22"/>
          <w:szCs w:val="22"/>
        </w:rPr>
        <w:t xml:space="preserve">Deer Isle – </w:t>
      </w:r>
      <w:r w:rsidR="004443CA">
        <w:rPr>
          <w:sz w:val="22"/>
          <w:szCs w:val="22"/>
        </w:rPr>
        <w:t xml:space="preserve">Received $15,000 </w:t>
      </w:r>
      <w:r>
        <w:rPr>
          <w:sz w:val="22"/>
          <w:szCs w:val="22"/>
        </w:rPr>
        <w:t>Grant</w:t>
      </w:r>
      <w:r w:rsidR="004443CA">
        <w:rPr>
          <w:sz w:val="22"/>
          <w:szCs w:val="22"/>
        </w:rPr>
        <w:t xml:space="preserve"> (planning related)</w:t>
      </w:r>
      <w:r w:rsidR="000A4F91">
        <w:rPr>
          <w:sz w:val="22"/>
          <w:szCs w:val="22"/>
        </w:rPr>
        <w:t xml:space="preserve"> </w:t>
      </w:r>
      <w:r w:rsidR="004443CA">
        <w:rPr>
          <w:sz w:val="22"/>
          <w:szCs w:val="22"/>
        </w:rPr>
        <w:t xml:space="preserve">and </w:t>
      </w:r>
      <w:r>
        <w:rPr>
          <w:sz w:val="22"/>
          <w:szCs w:val="22"/>
        </w:rPr>
        <w:t>RFP</w:t>
      </w:r>
      <w:r w:rsidR="004443CA">
        <w:rPr>
          <w:sz w:val="22"/>
          <w:szCs w:val="22"/>
        </w:rPr>
        <w:t xml:space="preserve"> has not been initiated yet. </w:t>
      </w:r>
      <w:r w:rsidR="00611300">
        <w:rPr>
          <w:sz w:val="22"/>
          <w:szCs w:val="22"/>
        </w:rPr>
        <w:t>Looking for more information in report that would address implementation priority</w:t>
      </w:r>
      <w:r w:rsidR="00EA34C3">
        <w:rPr>
          <w:sz w:val="22"/>
          <w:szCs w:val="22"/>
        </w:rPr>
        <w:t xml:space="preserve"> and planning</w:t>
      </w:r>
      <w:r w:rsidR="00611300">
        <w:rPr>
          <w:sz w:val="22"/>
          <w:szCs w:val="22"/>
        </w:rPr>
        <w:t>.</w:t>
      </w:r>
      <w:r w:rsidR="009C46E6">
        <w:rPr>
          <w:sz w:val="22"/>
          <w:szCs w:val="22"/>
        </w:rPr>
        <w:t xml:space="preserve"> </w:t>
      </w:r>
    </w:p>
    <w:p w14:paraId="2A9691AD" w14:textId="14759794" w:rsidR="000F1B90" w:rsidRPr="00DC48FC" w:rsidRDefault="004443CA" w:rsidP="00DC48FC">
      <w:pPr>
        <w:pStyle w:val="ListParagraph"/>
        <w:numPr>
          <w:ilvl w:val="1"/>
          <w:numId w:val="8"/>
        </w:numPr>
        <w:rPr>
          <w:sz w:val="22"/>
          <w:szCs w:val="22"/>
        </w:rPr>
      </w:pPr>
      <w:r>
        <w:rPr>
          <w:sz w:val="22"/>
          <w:szCs w:val="22"/>
        </w:rPr>
        <w:t>Castine- Not in attendance</w:t>
      </w:r>
    </w:p>
    <w:p w14:paraId="365661AB" w14:textId="77777777" w:rsidR="00611300" w:rsidRDefault="00A91EB4" w:rsidP="00611300">
      <w:pPr>
        <w:pStyle w:val="ListParagraph"/>
        <w:numPr>
          <w:ilvl w:val="0"/>
          <w:numId w:val="8"/>
        </w:numPr>
        <w:rPr>
          <w:rFonts w:eastAsia="Times New Roman" w:cs="Times New Roman"/>
          <w:color w:val="000000"/>
          <w:sz w:val="22"/>
          <w:szCs w:val="22"/>
        </w:rPr>
      </w:pPr>
      <w:r w:rsidRPr="00A91EB4">
        <w:rPr>
          <w:rFonts w:eastAsia="Times New Roman" w:cs="Times New Roman"/>
          <w:color w:val="000000"/>
          <w:sz w:val="22"/>
          <w:szCs w:val="22"/>
        </w:rPr>
        <w:t>ConnectMe Data Collection/Verification</w:t>
      </w:r>
    </w:p>
    <w:p w14:paraId="3AB59DFA" w14:textId="531EA64F" w:rsidR="00611300" w:rsidRPr="00611300" w:rsidRDefault="00611300" w:rsidP="00611300">
      <w:pPr>
        <w:pStyle w:val="ListParagraph"/>
        <w:numPr>
          <w:ilvl w:val="1"/>
          <w:numId w:val="8"/>
        </w:numPr>
        <w:rPr>
          <w:rFonts w:eastAsia="Times New Roman" w:cs="Times New Roman"/>
          <w:color w:val="000000"/>
          <w:sz w:val="22"/>
          <w:szCs w:val="22"/>
        </w:rPr>
      </w:pPr>
      <w:r w:rsidRPr="00611300">
        <w:rPr>
          <w:sz w:val="22"/>
        </w:rPr>
        <w:lastRenderedPageBreak/>
        <w:t>Opportunity to validate some information but generally the info provided is the MAX available</w:t>
      </w:r>
      <w:r>
        <w:rPr>
          <w:sz w:val="22"/>
        </w:rPr>
        <w:t>, not what people pay for.</w:t>
      </w:r>
      <w:r w:rsidRPr="00611300">
        <w:rPr>
          <w:sz w:val="22"/>
        </w:rPr>
        <w:t xml:space="preserve"> Butler to resend Excel File to all - that is can now enable you to select your town (Database). This is the Hancock County file. Brook Johnson is managing the effort and there is an online link that was posted in the Ellsworth American – (Butler had resent Link out).</w:t>
      </w:r>
      <w:r>
        <w:rPr>
          <w:sz w:val="22"/>
        </w:rPr>
        <w:t xml:space="preserve"> Survey data collected can be impacted by the same collection disparity leading to false information. </w:t>
      </w:r>
    </w:p>
    <w:p w14:paraId="4F1BEBF1" w14:textId="77777777" w:rsidR="000F1B90" w:rsidRPr="00A91EB4" w:rsidRDefault="000F1B90" w:rsidP="000F1B90">
      <w:pPr>
        <w:pStyle w:val="ListParagraph"/>
        <w:rPr>
          <w:rFonts w:eastAsia="Times New Roman" w:cs="Times New Roman"/>
          <w:color w:val="000000"/>
          <w:sz w:val="22"/>
          <w:szCs w:val="22"/>
        </w:rPr>
      </w:pPr>
    </w:p>
    <w:p w14:paraId="287CE411" w14:textId="3B8401A8" w:rsidR="000F1B90" w:rsidRDefault="00A91EB4" w:rsidP="00E01E9A">
      <w:pPr>
        <w:pStyle w:val="ListParagraph"/>
        <w:numPr>
          <w:ilvl w:val="0"/>
          <w:numId w:val="8"/>
        </w:numPr>
        <w:rPr>
          <w:rFonts w:eastAsia="Times New Roman" w:cs="Times New Roman"/>
          <w:color w:val="000000"/>
          <w:sz w:val="22"/>
          <w:szCs w:val="22"/>
        </w:rPr>
      </w:pPr>
      <w:r>
        <w:rPr>
          <w:rFonts w:eastAsia="Times New Roman" w:cs="Times New Roman"/>
          <w:color w:val="000000"/>
          <w:sz w:val="22"/>
          <w:szCs w:val="22"/>
        </w:rPr>
        <w:t>L</w:t>
      </w:r>
      <w:r w:rsidRPr="00A91EB4">
        <w:rPr>
          <w:rFonts w:eastAsia="Times New Roman" w:cs="Times New Roman"/>
          <w:color w:val="000000"/>
          <w:sz w:val="22"/>
          <w:szCs w:val="22"/>
        </w:rPr>
        <w:t>etters to Committees for Broadband Related Bills</w:t>
      </w:r>
      <w:r w:rsidR="009C46E6">
        <w:rPr>
          <w:rFonts w:eastAsia="Times New Roman" w:cs="Times New Roman"/>
          <w:color w:val="000000"/>
          <w:sz w:val="22"/>
          <w:szCs w:val="22"/>
        </w:rPr>
        <w:t xml:space="preserve"> – </w:t>
      </w:r>
      <w:r w:rsidR="00E01E9A">
        <w:rPr>
          <w:rFonts w:eastAsia="Times New Roman" w:cs="Times New Roman"/>
          <w:color w:val="000000"/>
          <w:sz w:val="22"/>
          <w:szCs w:val="22"/>
        </w:rPr>
        <w:t>Butler</w:t>
      </w:r>
      <w:r w:rsidR="000F1B90">
        <w:rPr>
          <w:rFonts w:eastAsia="Times New Roman" w:cs="Times New Roman"/>
          <w:color w:val="000000"/>
          <w:sz w:val="22"/>
          <w:szCs w:val="22"/>
        </w:rPr>
        <w:t xml:space="preserve"> sent </w:t>
      </w:r>
      <w:r w:rsidR="009C46E6">
        <w:rPr>
          <w:rFonts w:eastAsia="Times New Roman" w:cs="Times New Roman"/>
          <w:color w:val="000000"/>
          <w:sz w:val="22"/>
          <w:szCs w:val="22"/>
        </w:rPr>
        <w:t>supporting l</w:t>
      </w:r>
      <w:r w:rsidR="000F1B90">
        <w:rPr>
          <w:rFonts w:eastAsia="Times New Roman" w:cs="Times New Roman"/>
          <w:color w:val="000000"/>
          <w:sz w:val="22"/>
          <w:szCs w:val="22"/>
        </w:rPr>
        <w:t>etters for Blue Hill and PUB –</w:t>
      </w:r>
      <w:r w:rsidR="00E01E9A">
        <w:rPr>
          <w:rFonts w:eastAsia="Times New Roman" w:cs="Times New Roman"/>
          <w:color w:val="000000"/>
          <w:sz w:val="22"/>
          <w:szCs w:val="22"/>
        </w:rPr>
        <w:t xml:space="preserve"> for all Three of the Bills LD 31, LD 143, </w:t>
      </w:r>
      <w:proofErr w:type="gramStart"/>
      <w:r w:rsidR="00E01E9A">
        <w:rPr>
          <w:rFonts w:eastAsia="Times New Roman" w:cs="Times New Roman"/>
          <w:color w:val="000000"/>
          <w:sz w:val="22"/>
          <w:szCs w:val="22"/>
        </w:rPr>
        <w:t>LD</w:t>
      </w:r>
      <w:proofErr w:type="gramEnd"/>
      <w:r w:rsidR="00E01E9A">
        <w:rPr>
          <w:rFonts w:eastAsia="Times New Roman" w:cs="Times New Roman"/>
          <w:color w:val="000000"/>
          <w:sz w:val="22"/>
          <w:szCs w:val="22"/>
        </w:rPr>
        <w:t xml:space="preserve"> 173</w:t>
      </w:r>
      <w:r w:rsidR="00182F6E">
        <w:rPr>
          <w:rFonts w:eastAsia="Times New Roman" w:cs="Times New Roman"/>
          <w:color w:val="000000"/>
          <w:sz w:val="22"/>
          <w:szCs w:val="22"/>
        </w:rPr>
        <w:t xml:space="preserve">. Will send copies </w:t>
      </w:r>
      <w:r w:rsidR="009C46E6">
        <w:rPr>
          <w:rFonts w:eastAsia="Times New Roman" w:cs="Times New Roman"/>
          <w:color w:val="000000"/>
          <w:sz w:val="22"/>
          <w:szCs w:val="22"/>
        </w:rPr>
        <w:t xml:space="preserve">to those </w:t>
      </w:r>
      <w:r w:rsidR="00182F6E">
        <w:rPr>
          <w:rFonts w:eastAsia="Times New Roman" w:cs="Times New Roman"/>
          <w:color w:val="000000"/>
          <w:sz w:val="22"/>
          <w:szCs w:val="22"/>
        </w:rPr>
        <w:t>request</w:t>
      </w:r>
      <w:r w:rsidR="009C46E6">
        <w:rPr>
          <w:rFonts w:eastAsia="Times New Roman" w:cs="Times New Roman"/>
          <w:color w:val="000000"/>
          <w:sz w:val="22"/>
          <w:szCs w:val="22"/>
        </w:rPr>
        <w:t>ing</w:t>
      </w:r>
      <w:r w:rsidR="00182F6E">
        <w:rPr>
          <w:rFonts w:eastAsia="Times New Roman" w:cs="Times New Roman"/>
          <w:color w:val="000000"/>
          <w:sz w:val="22"/>
          <w:szCs w:val="22"/>
        </w:rPr>
        <w:t xml:space="preserve"> what </w:t>
      </w:r>
      <w:r w:rsidR="009C46E6">
        <w:rPr>
          <w:rFonts w:eastAsia="Times New Roman" w:cs="Times New Roman"/>
          <w:color w:val="000000"/>
          <w:sz w:val="22"/>
          <w:szCs w:val="22"/>
        </w:rPr>
        <w:t>he’d</w:t>
      </w:r>
      <w:r w:rsidR="00182F6E">
        <w:rPr>
          <w:rFonts w:eastAsia="Times New Roman" w:cs="Times New Roman"/>
          <w:color w:val="000000"/>
          <w:sz w:val="22"/>
          <w:szCs w:val="22"/>
        </w:rPr>
        <w:t xml:space="preserve"> sent (Brooksville and Deer-Isle)</w:t>
      </w:r>
      <w:r w:rsidR="009C46E6">
        <w:rPr>
          <w:rFonts w:eastAsia="Times New Roman" w:cs="Times New Roman"/>
          <w:color w:val="000000"/>
          <w:sz w:val="22"/>
          <w:szCs w:val="22"/>
        </w:rPr>
        <w:t>.</w:t>
      </w:r>
      <w:r w:rsidR="00E01E9A">
        <w:rPr>
          <w:rFonts w:eastAsia="Times New Roman" w:cs="Times New Roman"/>
          <w:color w:val="000000"/>
          <w:sz w:val="22"/>
          <w:szCs w:val="22"/>
        </w:rPr>
        <w:t xml:space="preserve"> </w:t>
      </w:r>
    </w:p>
    <w:p w14:paraId="71D87217" w14:textId="77777777" w:rsidR="00725FFF" w:rsidRPr="00A91EB4" w:rsidRDefault="00725FFF" w:rsidP="00725FFF">
      <w:pPr>
        <w:pStyle w:val="ListParagraph"/>
        <w:rPr>
          <w:rFonts w:eastAsia="Times New Roman" w:cs="Times New Roman"/>
          <w:color w:val="000000"/>
          <w:sz w:val="22"/>
          <w:szCs w:val="22"/>
        </w:rPr>
      </w:pPr>
    </w:p>
    <w:p w14:paraId="66C1933B" w14:textId="421FE951" w:rsidR="00A91EB4" w:rsidRDefault="00A91EB4" w:rsidP="00A91EB4">
      <w:pPr>
        <w:pStyle w:val="ListParagraph"/>
        <w:numPr>
          <w:ilvl w:val="0"/>
          <w:numId w:val="8"/>
        </w:numPr>
        <w:rPr>
          <w:rFonts w:eastAsia="Times New Roman" w:cs="Times New Roman"/>
          <w:color w:val="000000"/>
          <w:sz w:val="22"/>
          <w:szCs w:val="22"/>
        </w:rPr>
      </w:pPr>
      <w:r w:rsidRPr="00A91EB4">
        <w:rPr>
          <w:rFonts w:eastAsia="Times New Roman" w:cs="Times New Roman"/>
          <w:color w:val="000000"/>
          <w:sz w:val="22"/>
          <w:szCs w:val="22"/>
        </w:rPr>
        <w:t>Public Relations and the Web Site (some ideas)</w:t>
      </w:r>
    </w:p>
    <w:p w14:paraId="320BB4B3" w14:textId="524066B7" w:rsidR="000F1B90" w:rsidRDefault="000F1B90" w:rsidP="000F1B90">
      <w:pPr>
        <w:pStyle w:val="ListParagraph"/>
        <w:numPr>
          <w:ilvl w:val="1"/>
          <w:numId w:val="8"/>
        </w:numPr>
        <w:rPr>
          <w:rFonts w:eastAsia="Times New Roman" w:cs="Times New Roman"/>
          <w:color w:val="000000"/>
          <w:sz w:val="22"/>
          <w:szCs w:val="22"/>
        </w:rPr>
      </w:pPr>
      <w:r>
        <w:rPr>
          <w:rFonts w:eastAsia="Times New Roman" w:cs="Times New Roman"/>
          <w:color w:val="000000"/>
          <w:sz w:val="22"/>
          <w:szCs w:val="22"/>
        </w:rPr>
        <w:t xml:space="preserve">Do you want your own page? </w:t>
      </w:r>
      <w:r w:rsidR="00182F6E">
        <w:rPr>
          <w:rFonts w:eastAsia="Times New Roman" w:cs="Times New Roman"/>
          <w:color w:val="000000"/>
          <w:sz w:val="22"/>
          <w:szCs w:val="22"/>
        </w:rPr>
        <w:t>No interest noted.</w:t>
      </w:r>
    </w:p>
    <w:p w14:paraId="7C6ACE65" w14:textId="77777777" w:rsidR="000F1B90" w:rsidRPr="00A91EB4" w:rsidRDefault="000F1B90" w:rsidP="000F1B90">
      <w:pPr>
        <w:pStyle w:val="ListParagraph"/>
        <w:ind w:left="1440"/>
        <w:rPr>
          <w:rFonts w:eastAsia="Times New Roman" w:cs="Times New Roman"/>
          <w:color w:val="000000"/>
          <w:sz w:val="22"/>
          <w:szCs w:val="22"/>
        </w:rPr>
      </w:pPr>
    </w:p>
    <w:p w14:paraId="6FA6FF3E" w14:textId="77777777" w:rsidR="00C6372A" w:rsidRPr="00A91EB4" w:rsidRDefault="003A49A7" w:rsidP="009F733F">
      <w:pPr>
        <w:pStyle w:val="ListParagraph"/>
        <w:numPr>
          <w:ilvl w:val="0"/>
          <w:numId w:val="8"/>
        </w:numPr>
        <w:rPr>
          <w:sz w:val="22"/>
          <w:szCs w:val="22"/>
        </w:rPr>
      </w:pPr>
      <w:r w:rsidRPr="00A91EB4">
        <w:rPr>
          <w:sz w:val="22"/>
          <w:szCs w:val="22"/>
        </w:rPr>
        <w:t xml:space="preserve">PUC Letter </w:t>
      </w:r>
      <w:r w:rsidR="00546547" w:rsidRPr="00A91EB4">
        <w:rPr>
          <w:sz w:val="22"/>
          <w:szCs w:val="22"/>
        </w:rPr>
        <w:t>review and effort?</w:t>
      </w:r>
    </w:p>
    <w:p w14:paraId="20C10B89" w14:textId="234027E9" w:rsidR="00546547" w:rsidRPr="00967E53" w:rsidRDefault="00967E53" w:rsidP="00967E53">
      <w:pPr>
        <w:pStyle w:val="ListParagraph"/>
        <w:numPr>
          <w:ilvl w:val="1"/>
          <w:numId w:val="8"/>
        </w:numPr>
        <w:rPr>
          <w:sz w:val="22"/>
          <w:szCs w:val="22"/>
        </w:rPr>
      </w:pPr>
      <w:r>
        <w:rPr>
          <w:sz w:val="22"/>
          <w:szCs w:val="22"/>
        </w:rPr>
        <w:t>Can be part of the “</w:t>
      </w:r>
      <w:r w:rsidR="000F1B90">
        <w:rPr>
          <w:sz w:val="22"/>
          <w:szCs w:val="22"/>
        </w:rPr>
        <w:t xml:space="preserve">What have we done lately? </w:t>
      </w:r>
      <w:r>
        <w:rPr>
          <w:sz w:val="22"/>
          <w:szCs w:val="22"/>
        </w:rPr>
        <w:t xml:space="preserve">“ - </w:t>
      </w:r>
      <w:r w:rsidRPr="00967E53">
        <w:rPr>
          <w:sz w:val="22"/>
          <w:szCs w:val="22"/>
        </w:rPr>
        <w:t>Not discussed</w:t>
      </w:r>
    </w:p>
    <w:p w14:paraId="5B338886" w14:textId="77777777" w:rsidR="000F1B90" w:rsidRPr="00A91EB4" w:rsidRDefault="000F1B90" w:rsidP="000F1B90">
      <w:pPr>
        <w:pStyle w:val="ListParagraph"/>
        <w:ind w:left="1440"/>
        <w:rPr>
          <w:sz w:val="22"/>
          <w:szCs w:val="22"/>
        </w:rPr>
      </w:pPr>
    </w:p>
    <w:p w14:paraId="35EFC660" w14:textId="6D688544" w:rsidR="003A49A7" w:rsidRPr="00182F6E" w:rsidRDefault="0042622C" w:rsidP="00E40D92">
      <w:pPr>
        <w:pStyle w:val="ListParagraph"/>
        <w:numPr>
          <w:ilvl w:val="0"/>
          <w:numId w:val="8"/>
        </w:numPr>
        <w:spacing w:after="60"/>
        <w:rPr>
          <w:rFonts w:eastAsia="Times New Roman" w:cs="Times New Roman"/>
          <w:sz w:val="22"/>
          <w:szCs w:val="22"/>
        </w:rPr>
      </w:pPr>
      <w:r w:rsidRPr="00A91EB4">
        <w:rPr>
          <w:sz w:val="22"/>
          <w:szCs w:val="22"/>
        </w:rPr>
        <w:t>Neighborly</w:t>
      </w:r>
      <w:r w:rsidR="00546547" w:rsidRPr="00A91EB4">
        <w:rPr>
          <w:sz w:val="22"/>
          <w:szCs w:val="22"/>
        </w:rPr>
        <w:t xml:space="preserve"> Broadband </w:t>
      </w:r>
      <w:r w:rsidR="003A49A7" w:rsidRPr="00A91EB4">
        <w:rPr>
          <w:sz w:val="22"/>
          <w:szCs w:val="22"/>
        </w:rPr>
        <w:t>– Impressions, etc.</w:t>
      </w:r>
    </w:p>
    <w:p w14:paraId="7D36E5B0" w14:textId="51814D24" w:rsidR="00182F6E" w:rsidRPr="000F1B90" w:rsidRDefault="00182F6E" w:rsidP="00182F6E">
      <w:pPr>
        <w:pStyle w:val="ListParagraph"/>
        <w:numPr>
          <w:ilvl w:val="1"/>
          <w:numId w:val="8"/>
        </w:numPr>
        <w:spacing w:after="60"/>
        <w:rPr>
          <w:rFonts w:eastAsia="Times New Roman" w:cs="Times New Roman"/>
          <w:sz w:val="22"/>
          <w:szCs w:val="22"/>
        </w:rPr>
      </w:pPr>
      <w:r>
        <w:rPr>
          <w:sz w:val="22"/>
          <w:szCs w:val="22"/>
        </w:rPr>
        <w:t xml:space="preserve">Not everyone has participated </w:t>
      </w:r>
    </w:p>
    <w:p w14:paraId="7D375197" w14:textId="77777777" w:rsidR="000F1B90" w:rsidRPr="00A91EB4" w:rsidRDefault="000F1B90" w:rsidP="000F1B90">
      <w:pPr>
        <w:pStyle w:val="ListParagraph"/>
        <w:spacing w:after="60"/>
        <w:rPr>
          <w:rFonts w:eastAsia="Times New Roman" w:cs="Times New Roman"/>
          <w:sz w:val="22"/>
          <w:szCs w:val="22"/>
        </w:rPr>
      </w:pPr>
    </w:p>
    <w:p w14:paraId="27547064" w14:textId="6F47E0DF" w:rsidR="003A49A7" w:rsidRPr="000F1B90" w:rsidRDefault="003A49A7" w:rsidP="00E40D92">
      <w:pPr>
        <w:pStyle w:val="ListParagraph"/>
        <w:numPr>
          <w:ilvl w:val="0"/>
          <w:numId w:val="8"/>
        </w:numPr>
        <w:spacing w:after="60"/>
        <w:rPr>
          <w:rFonts w:eastAsia="Times New Roman" w:cs="Times New Roman"/>
          <w:sz w:val="22"/>
          <w:szCs w:val="22"/>
        </w:rPr>
      </w:pPr>
      <w:r w:rsidRPr="00A91EB4">
        <w:rPr>
          <w:sz w:val="22"/>
          <w:szCs w:val="22"/>
        </w:rPr>
        <w:t xml:space="preserve">Next Gen Cities – </w:t>
      </w:r>
      <w:proofErr w:type="gramStart"/>
      <w:r w:rsidRPr="00A91EB4">
        <w:rPr>
          <w:sz w:val="22"/>
          <w:szCs w:val="22"/>
        </w:rPr>
        <w:t>Join….</w:t>
      </w:r>
      <w:r w:rsidR="00182F6E">
        <w:rPr>
          <w:sz w:val="22"/>
          <w:szCs w:val="22"/>
        </w:rPr>
        <w:t>?</w:t>
      </w:r>
      <w:proofErr w:type="gramEnd"/>
      <w:r w:rsidR="00182F6E">
        <w:rPr>
          <w:sz w:val="22"/>
          <w:szCs w:val="22"/>
        </w:rPr>
        <w:t xml:space="preserve"> – To join the town has to sign up with a simple letter. There is no cost. Question was raised about what does it get you.  Leverage and possible additional access – something to assess if you can get your town to participate. PUB can’t join as an entity.</w:t>
      </w:r>
      <w:r w:rsidR="00967E53">
        <w:rPr>
          <w:sz w:val="22"/>
          <w:szCs w:val="22"/>
        </w:rPr>
        <w:t xml:space="preserve"> Penobscot has apparently joined. No other intentions noted.</w:t>
      </w:r>
    </w:p>
    <w:p w14:paraId="4E421447" w14:textId="77777777" w:rsidR="000F1B90" w:rsidRPr="00A91EB4" w:rsidRDefault="000F1B90" w:rsidP="000F1B90">
      <w:pPr>
        <w:pStyle w:val="ListParagraph"/>
        <w:spacing w:after="60"/>
        <w:rPr>
          <w:rFonts w:eastAsia="Times New Roman" w:cs="Times New Roman"/>
          <w:sz w:val="22"/>
          <w:szCs w:val="22"/>
        </w:rPr>
      </w:pPr>
    </w:p>
    <w:p w14:paraId="3B85AB0F" w14:textId="0544A424" w:rsidR="00A908DA" w:rsidRPr="00A908DA" w:rsidRDefault="00A91EB4" w:rsidP="00A908DA">
      <w:pPr>
        <w:pStyle w:val="ListParagraph"/>
        <w:numPr>
          <w:ilvl w:val="0"/>
          <w:numId w:val="8"/>
        </w:numPr>
        <w:spacing w:after="60"/>
        <w:rPr>
          <w:rFonts w:eastAsia="Times New Roman" w:cs="Times New Roman"/>
          <w:sz w:val="22"/>
          <w:szCs w:val="22"/>
        </w:rPr>
      </w:pPr>
      <w:r>
        <w:rPr>
          <w:sz w:val="22"/>
          <w:szCs w:val="22"/>
        </w:rPr>
        <w:t>What have you learned lately</w:t>
      </w:r>
      <w:r w:rsidR="00A908DA">
        <w:rPr>
          <w:sz w:val="22"/>
          <w:szCs w:val="22"/>
        </w:rPr>
        <w:t xml:space="preserve"> – </w:t>
      </w:r>
      <w:r w:rsidR="00A908DA" w:rsidRPr="00A908DA">
        <w:rPr>
          <w:b/>
          <w:sz w:val="22"/>
          <w:szCs w:val="22"/>
        </w:rPr>
        <w:t>Millimeter Wave Spectrum</w:t>
      </w:r>
      <w:r w:rsidR="00A908DA">
        <w:rPr>
          <w:sz w:val="22"/>
          <w:szCs w:val="22"/>
        </w:rPr>
        <w:t xml:space="preserve"> </w:t>
      </w:r>
      <w:hyperlink r:id="rId8" w:history="1">
        <w:r w:rsidR="00A908DA" w:rsidRPr="00F2142B">
          <w:rPr>
            <w:rStyle w:val="Hyperlink"/>
            <w:sz w:val="22"/>
            <w:szCs w:val="22"/>
          </w:rPr>
          <w:t>https://potsandpansbyccg.com/2019/01/24/the-physics-of-millimeter-wave-spectrum/</w:t>
        </w:r>
      </w:hyperlink>
    </w:p>
    <w:p w14:paraId="4742E64F" w14:textId="5A1CCF4D" w:rsidR="003F2E39" w:rsidRDefault="00182F6E" w:rsidP="00C41C94">
      <w:pPr>
        <w:ind w:firstLine="360"/>
        <w:rPr>
          <w:sz w:val="22"/>
        </w:rPr>
      </w:pPr>
      <w:r>
        <w:rPr>
          <w:sz w:val="22"/>
        </w:rPr>
        <w:t>There are FAKE sites out there and many are poking at 5G. The site above is not one of those and can help to ID those that are.</w:t>
      </w:r>
      <w:r w:rsidR="00C41C94">
        <w:rPr>
          <w:sz w:val="22"/>
        </w:rPr>
        <w:t xml:space="preserve"> We are not on the short list for 5G – not even close.</w:t>
      </w:r>
    </w:p>
    <w:p w14:paraId="6B1C10CA" w14:textId="77777777" w:rsidR="00182F6E" w:rsidRDefault="00182F6E" w:rsidP="00C51D80">
      <w:pPr>
        <w:rPr>
          <w:b/>
          <w:sz w:val="22"/>
        </w:rPr>
      </w:pPr>
    </w:p>
    <w:p w14:paraId="1438ADCB" w14:textId="377AB00C" w:rsidR="00C51D80" w:rsidRPr="00C51D80" w:rsidRDefault="005C1AF9" w:rsidP="00C51D80">
      <w:pPr>
        <w:rPr>
          <w:b/>
          <w:sz w:val="22"/>
        </w:rPr>
      </w:pPr>
      <w:r>
        <w:rPr>
          <w:b/>
          <w:sz w:val="22"/>
        </w:rPr>
        <w:t>OTHERS</w:t>
      </w:r>
    </w:p>
    <w:p w14:paraId="63C05B25" w14:textId="561C59BA" w:rsidR="00DF70C2" w:rsidRPr="00C51D80" w:rsidRDefault="00C51D80" w:rsidP="00C51D80">
      <w:pPr>
        <w:rPr>
          <w:sz w:val="22"/>
        </w:rPr>
      </w:pPr>
      <w:r>
        <w:rPr>
          <w:sz w:val="22"/>
        </w:rPr>
        <w:t xml:space="preserve">1. </w:t>
      </w:r>
      <w:r w:rsidR="00DF70C2" w:rsidRPr="00C51D80">
        <w:rPr>
          <w:sz w:val="22"/>
        </w:rPr>
        <w:t xml:space="preserve">Next Meeting – </w:t>
      </w:r>
      <w:r w:rsidR="00DC48FC">
        <w:rPr>
          <w:sz w:val="22"/>
        </w:rPr>
        <w:t xml:space="preserve">0800 1 March, </w:t>
      </w:r>
      <w:r w:rsidR="00DF70C2" w:rsidRPr="00C51D80">
        <w:rPr>
          <w:sz w:val="22"/>
        </w:rPr>
        <w:t>Location</w:t>
      </w:r>
      <w:r w:rsidR="00DC48FC">
        <w:rPr>
          <w:sz w:val="22"/>
        </w:rPr>
        <w:t>:</w:t>
      </w:r>
      <w:r w:rsidR="003F2E39">
        <w:rPr>
          <w:sz w:val="22"/>
        </w:rPr>
        <w:t xml:space="preserve"> </w:t>
      </w:r>
      <w:r w:rsidR="00DC48FC">
        <w:rPr>
          <w:sz w:val="22"/>
        </w:rPr>
        <w:t xml:space="preserve">TBD </w:t>
      </w:r>
      <w:r w:rsidR="003F2E39">
        <w:rPr>
          <w:sz w:val="22"/>
        </w:rPr>
        <w:t>Confirmation</w:t>
      </w:r>
      <w:r w:rsidR="00182F6E">
        <w:rPr>
          <w:sz w:val="22"/>
        </w:rPr>
        <w:t xml:space="preserve"> (Butler </w:t>
      </w:r>
      <w:r w:rsidR="00C21AAB">
        <w:rPr>
          <w:sz w:val="22"/>
        </w:rPr>
        <w:t>confirming with Brooklin for</w:t>
      </w:r>
      <w:r w:rsidR="00182F6E">
        <w:rPr>
          <w:sz w:val="22"/>
        </w:rPr>
        <w:t xml:space="preserve"> that)</w:t>
      </w:r>
      <w:r w:rsidR="00C21AAB">
        <w:rPr>
          <w:sz w:val="22"/>
        </w:rPr>
        <w:t>.</w:t>
      </w:r>
    </w:p>
    <w:p w14:paraId="00FF451D" w14:textId="77777777" w:rsidR="00182F6E" w:rsidRDefault="00182F6E" w:rsidP="006F16B8">
      <w:pPr>
        <w:rPr>
          <w:sz w:val="22"/>
        </w:rPr>
      </w:pPr>
    </w:p>
    <w:p w14:paraId="2389908E" w14:textId="301788F1" w:rsidR="00EA6021" w:rsidRPr="00C21AAB" w:rsidRDefault="00EA6021" w:rsidP="006F16B8">
      <w:pPr>
        <w:rPr>
          <w:sz w:val="22"/>
          <w:szCs w:val="22"/>
        </w:rPr>
      </w:pPr>
      <w:r w:rsidRPr="00C21AAB">
        <w:rPr>
          <w:sz w:val="22"/>
          <w:szCs w:val="22"/>
        </w:rPr>
        <w:t>You need to look at these sites!</w:t>
      </w:r>
    </w:p>
    <w:p w14:paraId="66580379" w14:textId="24F1FC8A" w:rsidR="00EA6021" w:rsidRPr="00C21AAB" w:rsidRDefault="00EA6021" w:rsidP="006F16B8">
      <w:pPr>
        <w:rPr>
          <w:b/>
          <w:sz w:val="22"/>
          <w:szCs w:val="22"/>
        </w:rPr>
      </w:pPr>
      <w:r w:rsidRPr="00C21AAB">
        <w:rPr>
          <w:b/>
          <w:sz w:val="22"/>
          <w:szCs w:val="22"/>
        </w:rPr>
        <w:t>On 5G – The competition and Pricing/Capacity Wars</w:t>
      </w:r>
    </w:p>
    <w:p w14:paraId="106DC798" w14:textId="709A4AF4" w:rsidR="00EA6021" w:rsidRPr="00C21AAB" w:rsidRDefault="007C4321" w:rsidP="006F16B8">
      <w:pPr>
        <w:rPr>
          <w:sz w:val="22"/>
          <w:szCs w:val="22"/>
        </w:rPr>
      </w:pPr>
      <w:hyperlink r:id="rId9" w:history="1">
        <w:r w:rsidR="00EA6021" w:rsidRPr="00C21AAB">
          <w:rPr>
            <w:rStyle w:val="Hyperlink"/>
            <w:sz w:val="22"/>
            <w:szCs w:val="22"/>
          </w:rPr>
          <w:t>https://potsandpansbyccg.com/2019/01/28/how-can-cable-fight-5g/</w:t>
        </w:r>
      </w:hyperlink>
    </w:p>
    <w:p w14:paraId="18C66A90" w14:textId="77777777" w:rsidR="00EA6021" w:rsidRPr="00C21AAB" w:rsidRDefault="00EA6021" w:rsidP="006F16B8">
      <w:pPr>
        <w:rPr>
          <w:sz w:val="22"/>
          <w:szCs w:val="22"/>
        </w:rPr>
      </w:pPr>
    </w:p>
    <w:p w14:paraId="57E0AAC0" w14:textId="07458596" w:rsidR="00EA6021" w:rsidRPr="00C21AAB" w:rsidRDefault="00EA6021" w:rsidP="00EA6021">
      <w:pPr>
        <w:rPr>
          <w:b/>
          <w:sz w:val="22"/>
          <w:szCs w:val="22"/>
        </w:rPr>
      </w:pPr>
      <w:r w:rsidRPr="00C21AAB">
        <w:rPr>
          <w:b/>
          <w:sz w:val="22"/>
          <w:szCs w:val="22"/>
        </w:rPr>
        <w:t>FCC Data Vs. Micros</w:t>
      </w:r>
      <w:r w:rsidR="00C41C94" w:rsidRPr="00C21AAB">
        <w:rPr>
          <w:b/>
          <w:sz w:val="22"/>
          <w:szCs w:val="22"/>
        </w:rPr>
        <w:t xml:space="preserve">oft who is right – or wrong - </w:t>
      </w:r>
      <w:r w:rsidRPr="00C21AAB">
        <w:rPr>
          <w:b/>
          <w:sz w:val="22"/>
          <w:szCs w:val="22"/>
        </w:rPr>
        <w:t xml:space="preserve">or are they both? </w:t>
      </w:r>
    </w:p>
    <w:p w14:paraId="5BF23A7E" w14:textId="75073209" w:rsidR="00EA6021" w:rsidRPr="00C21AAB" w:rsidRDefault="007C4321" w:rsidP="00EA6021">
      <w:pPr>
        <w:rPr>
          <w:b/>
          <w:sz w:val="22"/>
          <w:szCs w:val="22"/>
        </w:rPr>
      </w:pPr>
      <w:hyperlink r:id="rId10" w:history="1">
        <w:r w:rsidR="00EA6021" w:rsidRPr="00C21AAB">
          <w:rPr>
            <w:rStyle w:val="Hyperlink"/>
            <w:b/>
            <w:sz w:val="22"/>
            <w:szCs w:val="22"/>
          </w:rPr>
          <w:t>https://news.microsoft.com/rural-broadband/</w:t>
        </w:r>
      </w:hyperlink>
    </w:p>
    <w:p w14:paraId="6B3EC5AC" w14:textId="11ED6131" w:rsidR="00EA6021" w:rsidRPr="00C21AAB" w:rsidRDefault="00EA6021" w:rsidP="00EA6021">
      <w:pPr>
        <w:rPr>
          <w:sz w:val="22"/>
          <w:szCs w:val="22"/>
        </w:rPr>
      </w:pPr>
      <w:r w:rsidRPr="00C21AAB">
        <w:rPr>
          <w:sz w:val="22"/>
          <w:szCs w:val="22"/>
        </w:rPr>
        <w:t>&amp;</w:t>
      </w:r>
    </w:p>
    <w:p w14:paraId="6A3A75D6" w14:textId="51F9A92F" w:rsidR="00EA6021" w:rsidRPr="00C21AAB" w:rsidRDefault="007C4321" w:rsidP="006F16B8">
      <w:pPr>
        <w:rPr>
          <w:sz w:val="22"/>
          <w:szCs w:val="22"/>
        </w:rPr>
      </w:pPr>
      <w:hyperlink r:id="rId11" w:history="1">
        <w:r w:rsidR="00EA6021" w:rsidRPr="00C21AAB">
          <w:rPr>
            <w:rStyle w:val="Hyperlink"/>
            <w:rFonts w:eastAsia="Times New Roman" w:cs="Times New Roman"/>
            <w:sz w:val="22"/>
            <w:szCs w:val="22"/>
          </w:rPr>
          <w:t>https://blogs.microsoft.com/uploads/prod/sites/5/2018/12/MSFT-Airband_InteractivePDF_Final_12.3.18.pdf</w:t>
        </w:r>
      </w:hyperlink>
    </w:p>
    <w:sectPr w:rsidR="00EA6021" w:rsidRPr="00C21AAB" w:rsidSect="0073219E">
      <w:headerReference w:type="default"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DC5F" w14:textId="77777777" w:rsidR="00611300" w:rsidRDefault="00611300" w:rsidP="002C23CD">
      <w:r>
        <w:separator/>
      </w:r>
    </w:p>
  </w:endnote>
  <w:endnote w:type="continuationSeparator" w:id="0">
    <w:p w14:paraId="6DDD4266" w14:textId="77777777" w:rsidR="00611300" w:rsidRDefault="00611300"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69A6" w14:textId="4CA79BCA" w:rsidR="00611300" w:rsidRDefault="00611300" w:rsidP="002C23CD">
    <w:pPr>
      <w:pStyle w:val="Footer"/>
      <w:jc w:val="center"/>
    </w:pPr>
    <w:r>
      <w:t>www.peninsulautility4broadband.org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C93B" w14:textId="77777777" w:rsidR="00611300" w:rsidRDefault="00611300" w:rsidP="002C23CD">
      <w:r>
        <w:separator/>
      </w:r>
    </w:p>
  </w:footnote>
  <w:footnote w:type="continuationSeparator" w:id="0">
    <w:p w14:paraId="1DF82847" w14:textId="77777777" w:rsidR="00611300" w:rsidRDefault="00611300" w:rsidP="002C2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F2C" w14:textId="66D0D878" w:rsidR="00611300" w:rsidRPr="0073219E" w:rsidRDefault="00611300" w:rsidP="002C23CD">
    <w:pPr>
      <w:jc w:val="center"/>
      <w:rPr>
        <w:b/>
      </w:rPr>
    </w:pPr>
    <w:r>
      <w:rPr>
        <w:b/>
      </w:rPr>
      <w:t>PUB Minutes</w:t>
    </w:r>
  </w:p>
  <w:p w14:paraId="0D6B6F6A" w14:textId="77777777" w:rsidR="00611300" w:rsidRDefault="006113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C2"/>
    <w:rsid w:val="0003380C"/>
    <w:rsid w:val="000A4F91"/>
    <w:rsid w:val="000E2752"/>
    <w:rsid w:val="000F1B90"/>
    <w:rsid w:val="00182F6E"/>
    <w:rsid w:val="002C23CD"/>
    <w:rsid w:val="00370A29"/>
    <w:rsid w:val="0038403A"/>
    <w:rsid w:val="003A49A7"/>
    <w:rsid w:val="003F2E39"/>
    <w:rsid w:val="00414F6F"/>
    <w:rsid w:val="0042622C"/>
    <w:rsid w:val="004443CA"/>
    <w:rsid w:val="00546547"/>
    <w:rsid w:val="005C1AF9"/>
    <w:rsid w:val="00611300"/>
    <w:rsid w:val="006F16B8"/>
    <w:rsid w:val="006F33E8"/>
    <w:rsid w:val="007209A0"/>
    <w:rsid w:val="00725FFF"/>
    <w:rsid w:val="0073219E"/>
    <w:rsid w:val="007B6AA0"/>
    <w:rsid w:val="007C4321"/>
    <w:rsid w:val="007F0858"/>
    <w:rsid w:val="0085781E"/>
    <w:rsid w:val="008A61F9"/>
    <w:rsid w:val="008E37D6"/>
    <w:rsid w:val="00967E53"/>
    <w:rsid w:val="009C46E6"/>
    <w:rsid w:val="009D1F36"/>
    <w:rsid w:val="009F34D1"/>
    <w:rsid w:val="009F733F"/>
    <w:rsid w:val="00A26729"/>
    <w:rsid w:val="00A42E55"/>
    <w:rsid w:val="00A908DA"/>
    <w:rsid w:val="00A91EB4"/>
    <w:rsid w:val="00A97EDC"/>
    <w:rsid w:val="00AB21D4"/>
    <w:rsid w:val="00AE604B"/>
    <w:rsid w:val="00B2678F"/>
    <w:rsid w:val="00BF0493"/>
    <w:rsid w:val="00BF5914"/>
    <w:rsid w:val="00C11B7C"/>
    <w:rsid w:val="00C21AAB"/>
    <w:rsid w:val="00C41C94"/>
    <w:rsid w:val="00C51D80"/>
    <w:rsid w:val="00C6372A"/>
    <w:rsid w:val="00C679B3"/>
    <w:rsid w:val="00DC48FC"/>
    <w:rsid w:val="00DF70C2"/>
    <w:rsid w:val="00E01E9A"/>
    <w:rsid w:val="00E3513F"/>
    <w:rsid w:val="00E40D92"/>
    <w:rsid w:val="00EA1D0E"/>
    <w:rsid w:val="00EA34C3"/>
    <w:rsid w:val="00EA6021"/>
    <w:rsid w:val="00EB01F5"/>
    <w:rsid w:val="00ED21B7"/>
    <w:rsid w:val="00F837F5"/>
    <w:rsid w:val="00FB6EE8"/>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5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s.microsoft.com/uploads/prod/sites/5/2018/12/MSFT-Airband_InteractivePDF_Final_12.3.18.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tsandpansbyccg.com/2019/01/24/the-physics-of-millimeter-wave-spectrum/" TargetMode="External"/><Relationship Id="rId9" Type="http://schemas.openxmlformats.org/officeDocument/2006/relationships/hyperlink" Target="https://potsandpansbyccg.com/2019/01/28/how-can-cable-fight-5g/" TargetMode="External"/><Relationship Id="rId10" Type="http://schemas.openxmlformats.org/officeDocument/2006/relationships/hyperlink" Target="https://news.microsoft.com/rural-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802</Words>
  <Characters>4575</Characters>
  <Application>Microsoft Macintosh Word</Application>
  <DocSecurity>0</DocSecurity>
  <Lines>38</Lines>
  <Paragraphs>10</Paragraphs>
  <ScaleCrop>false</ScaleCrop>
  <Company>Manor House Studio</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T. H. Butler  Smythe</cp:lastModifiedBy>
  <cp:revision>18</cp:revision>
  <cp:lastPrinted>2019-02-01T12:00:00Z</cp:lastPrinted>
  <dcterms:created xsi:type="dcterms:W3CDTF">2019-02-01T12:45:00Z</dcterms:created>
  <dcterms:modified xsi:type="dcterms:W3CDTF">2019-02-06T18:46:00Z</dcterms:modified>
</cp:coreProperties>
</file>